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b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UPOZNAJMO  SVOJ GRAD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početak  promotrite ilustraciju u udžbeniku na 60.str. Razmislite je li vaš grad velegrad?  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Pročitaj tekst u udžbeniku na 60. i 61. str.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Razmisli o pitanjima ispod ilustracije na 61.str.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Pročitaj i pokušaj zapamtiti kako se označavaju kućni brojevi u ulicama i trgovima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Prepiši u bilježnicu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>Upoznajmo svoj grad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grad je veće naselje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ljudi žive u kućama, zgradama i neboderima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ulice i trgovi imaju svoj naziv i brojeve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u gadu su škole, fakulteti, kazališta, kina, bolnice, poslovne zgrade…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-važne ustanove su u središtu grada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u gradu prometuje gradski prijevoz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 živim u gradu Zagrebu.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LibreOffice/6.2.5.2$Windows_X86_64 LibreOffice_project/1ec314fa52f458adc18c4f025c545a4e8b22c159</Application>
  <Pages>1</Pages>
  <Words>102</Words>
  <Characters>514</Characters>
  <CharactersWithSpaces>635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2020-05-12T18:28:58Z</dcterms:created>
  <dc:creator>GORDANA CAPAN</dc:creator>
  <dc:description/>
  <dc:language>hr-HR</dc:language>
  <cp:lastModifiedBy/>
  <dcterms:modified xsi:type="dcterms:W3CDTF">2020-05-12T20:54:59Z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