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color w:val="FF0000"/>
          <w:sz w:val="28"/>
          <w:szCs w:val="28"/>
        </w:rPr>
        <w:t>Hrvatski jezik</w:t>
      </w:r>
    </w:p>
    <w:p>
      <w:pPr>
        <w:pStyle w:val="Normal"/>
        <w:rPr>
          <w:color w:val="FF0000"/>
        </w:rPr>
      </w:pPr>
      <w:r>
        <w:rPr>
          <w:color w:val="FF0000"/>
        </w:rPr>
        <w:t>Na postavljena pitanja  iznad i ispod ilustracije ne trebaš odgovarati već samo razmisliti znaš li odgovor.</w:t>
      </w:r>
    </w:p>
    <w:p>
      <w:pPr>
        <w:pStyle w:val="Normal"/>
        <w:rPr>
          <w:color w:val="FF0000"/>
        </w:rPr>
      </w:pPr>
      <w:r>
        <w:rPr/>
        <w:drawing>
          <wp:inline distT="0" distB="0" distL="0" distR="0">
            <wp:extent cx="4961255" cy="4490085"/>
            <wp:effectExtent l="0" t="0" r="0" b="0"/>
            <wp:docPr id="1" name="Slika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449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40" w:after="240"/>
        <w:rPr/>
      </w:pPr>
      <w:r>
        <w:rPr>
          <w:b/>
          <w:bCs/>
        </w:rPr>
        <w:t>Pogledaj i poslušaj videozapis.</w:t>
      </w:r>
    </w:p>
    <w:p>
      <w:pPr>
        <w:pStyle w:val="Normal"/>
        <w:spacing w:before="240" w:after="240"/>
        <w:rPr/>
      </w:pPr>
      <w:hyperlink r:id="rId3">
        <w:r>
          <w:rPr>
            <w:rStyle w:val="ListLabel1"/>
            <w:color w:val="1155CC"/>
            <w:u w:val="single"/>
          </w:rPr>
          <w:t>https://www.youtube.com/watch?v=UmmOJx_Hxto</w:t>
        </w:r>
      </w:hyperlink>
      <w:r>
        <w:rPr>
          <w:rStyle w:val="ListLabel1"/>
          <w:color w:val="1155CC"/>
          <w:u w:val="single"/>
        </w:rPr>
        <w:t xml:space="preserve">    </w:t>
      </w:r>
    </w:p>
    <w:p>
      <w:pPr>
        <w:pStyle w:val="Normal"/>
        <w:spacing w:before="240" w:after="240"/>
        <w:rPr/>
      </w:pPr>
      <w:r>
        <w:rPr>
          <w:rStyle w:val="ListLabel1"/>
          <w:b/>
          <w:bCs/>
          <w:color w:val="FF0000"/>
          <w:sz w:val="26"/>
          <w:szCs w:val="26"/>
          <w:u w:val="single"/>
        </w:rPr>
        <w:t xml:space="preserve">Zadatak </w:t>
      </w:r>
    </w:p>
    <w:p>
      <w:pPr>
        <w:pStyle w:val="Normal"/>
        <w:spacing w:before="240" w:after="240"/>
        <w:rPr/>
      </w:pPr>
      <w:r>
        <w:rPr>
          <w:rStyle w:val="ListLabel1"/>
          <w:b/>
          <w:bCs/>
          <w:color w:val="FF0000"/>
          <w:sz w:val="26"/>
          <w:szCs w:val="26"/>
          <w:u w:val="single"/>
        </w:rPr>
        <w:t xml:space="preserve">Nakon što ste pogledali videozapis u bilježnicu napišite. </w:t>
      </w:r>
    </w:p>
    <w:p>
      <w:pPr>
        <w:pStyle w:val="Normal"/>
        <w:spacing w:before="240" w:after="240"/>
        <w:rPr/>
      </w:pPr>
      <w:r>
        <w:rPr>
          <w:rStyle w:val="ListLabel1"/>
          <w:b/>
          <w:bCs/>
          <w:color w:val="000000"/>
          <w:sz w:val="26"/>
          <w:szCs w:val="26"/>
          <w:u w:val="single"/>
        </w:rPr>
        <w:t xml:space="preserve">Lutkarska predstava je predstava u kojoj su glavni likovi lutke. </w:t>
      </w:r>
    </w:p>
    <w:p>
      <w:pPr>
        <w:pStyle w:val="Normal"/>
        <w:spacing w:before="240" w:after="240"/>
        <w:rPr/>
      </w:pPr>
      <w:r>
        <w:rPr>
          <w:rStyle w:val="ListLabel1"/>
          <w:b/>
          <w:bCs/>
          <w:color w:val="000000"/>
          <w:sz w:val="26"/>
          <w:szCs w:val="26"/>
          <w:u w:val="single"/>
        </w:rPr>
        <w:t>Lutke pokreću glumci i govore umjesto njih.</w:t>
      </w:r>
    </w:p>
    <w:p>
      <w:pPr>
        <w:pStyle w:val="Normal"/>
        <w:spacing w:before="240" w:after="240"/>
        <w:rPr/>
      </w:pPr>
      <w:r>
        <w:rPr>
          <w:rStyle w:val="ListLabel1"/>
          <w:b/>
          <w:bCs/>
          <w:color w:val="FF0000"/>
          <w:sz w:val="26"/>
          <w:szCs w:val="26"/>
          <w:u w:val="single"/>
        </w:rPr>
        <w:t>Odgovori na pitanja – ne trebaš ih prepisivati</w:t>
      </w:r>
    </w:p>
    <w:p>
      <w:pPr>
        <w:pStyle w:val="Normal"/>
        <w:spacing w:before="240" w:after="240"/>
        <w:rPr>
          <w:sz w:val="26"/>
          <w:szCs w:val="26"/>
        </w:rPr>
      </w:pPr>
      <w:r>
        <w:rPr>
          <w:sz w:val="26"/>
          <w:szCs w:val="26"/>
        </w:rPr>
        <w:t>1.Jesu li lutke u ovom zapisu sličnije onima na prvoj ili drugoj fotografiji?</w:t>
      </w:r>
    </w:p>
    <w:p>
      <w:pPr>
        <w:pStyle w:val="Normal"/>
        <w:spacing w:before="240" w:after="240"/>
        <w:rPr>
          <w:sz w:val="26"/>
          <w:szCs w:val="26"/>
        </w:rPr>
      </w:pPr>
      <w:r>
        <w:rPr>
          <w:sz w:val="26"/>
          <w:szCs w:val="26"/>
        </w:rPr>
        <w:t>2.Tko pokreće lutke?</w:t>
      </w:r>
    </w:p>
    <w:p>
      <w:pPr>
        <w:pStyle w:val="Normal"/>
        <w:spacing w:before="240" w:after="240"/>
        <w:rPr>
          <w:sz w:val="26"/>
          <w:szCs w:val="26"/>
        </w:rPr>
      </w:pPr>
      <w:r>
        <w:rPr>
          <w:sz w:val="26"/>
          <w:szCs w:val="26"/>
        </w:rPr>
        <w:t>3.Objasni svojim riječima kako se lutke iz videozapisa pokreću.</w:t>
      </w:r>
    </w:p>
    <w:p>
      <w:pPr>
        <w:pStyle w:val="Normal"/>
        <w:spacing w:before="240" w:after="240"/>
        <w:rPr>
          <w:sz w:val="26"/>
          <w:szCs w:val="26"/>
        </w:rPr>
      </w:pPr>
      <w:r>
        <w:rPr>
          <w:sz w:val="26"/>
          <w:szCs w:val="26"/>
        </w:rPr>
        <w:t>4. Nactaj jednu lutku za lutkarsku predstavu.</w:t>
      </w:r>
    </w:p>
    <w:p>
      <w:pPr>
        <w:pStyle w:val="Normal"/>
        <w:widowControl w:val="false"/>
        <w:bidi w:val="0"/>
        <w:spacing w:lineRule="auto" w:line="276"/>
        <w:ind w:right="0" w:hanging="0"/>
        <w:jc w:val="left"/>
        <w:rPr/>
      </w:pPr>
      <w:r>
        <w:rPr>
          <w:b/>
          <w:bCs/>
          <w:color w:val="0070C0"/>
          <w:sz w:val="28"/>
          <w:szCs w:val="28"/>
        </w:rPr>
        <w:t>Matematika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Vježbaj dijeljenje brojem 4 na poveznici.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hyperlink r:id="rId4">
        <w:r>
          <w:rPr>
            <w:rStyle w:val="ListLabel2"/>
            <w:color w:val="1155CC"/>
            <w:sz w:val="24"/>
            <w:szCs w:val="24"/>
            <w:u w:val="single"/>
          </w:rPr>
          <w:t>https://www.profil-klett.hr/kvizovi/prez/gotovi/data/nove_matematicke_price_2/nmp2_str_83/index.html</w:t>
        </w:r>
      </w:hyperlink>
    </w:p>
    <w:p>
      <w:pPr>
        <w:pStyle w:val="Normal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Ovaj zadatak prepiši  razmisli dok radiš.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Pažljivo čitaj zadatak i rješavaj dio po dio. 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Prvo odredi što je u zadatku poznato.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Nakon toga uoči što je nepoznato i kojom ćeš računskom radnjom to izračunati.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Ne zaboravi odgovoriti na pitanja.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sz w:val="26"/>
          <w:szCs w:val="26"/>
        </w:rPr>
        <w:t xml:space="preserve">Zadatak -  </w:t>
      </w:r>
      <w:r>
        <w:rPr>
          <w:b/>
          <w:bCs/>
          <w:sz w:val="26"/>
          <w:szCs w:val="26"/>
        </w:rPr>
        <w:t>OVAJ URADAK POŠALJI.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Skiperi su za svaki čamac kupili kacige u boji čamaca.Kupili su </w:t>
      </w:r>
      <w:r>
        <w:rPr>
          <w:b/>
          <w:bCs/>
          <w:color w:val="C9211E"/>
          <w:sz w:val="26"/>
          <w:szCs w:val="26"/>
        </w:rPr>
        <w:t>16 crvenih,</w:t>
      </w:r>
      <w:r>
        <w:rPr>
          <w:sz w:val="26"/>
          <w:szCs w:val="26"/>
        </w:rPr>
        <w:t xml:space="preserve"> </w:t>
      </w:r>
      <w:r>
        <w:rPr>
          <w:b/>
          <w:bCs/>
          <w:color w:val="2A6099"/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>
        <w:rPr>
          <w:b/>
          <w:bCs/>
          <w:color w:val="2A6099"/>
          <w:sz w:val="26"/>
          <w:szCs w:val="26"/>
        </w:rPr>
        <w:t>plavih</w:t>
      </w:r>
      <w:r>
        <w:rPr>
          <w:sz w:val="26"/>
          <w:szCs w:val="26"/>
        </w:rPr>
        <w:t xml:space="preserve"> kaciga. </w:t>
      </w:r>
      <w:r>
        <w:rPr>
          <w:b/>
          <w:bCs/>
          <w:color w:val="00A933"/>
          <w:sz w:val="26"/>
          <w:szCs w:val="26"/>
        </w:rPr>
        <w:t xml:space="preserve">Zelenih </w:t>
      </w:r>
      <w:r>
        <w:rPr>
          <w:sz w:val="26"/>
          <w:szCs w:val="26"/>
        </w:rPr>
        <w:t xml:space="preserve">kaciga kupili su </w:t>
      </w:r>
      <w:r>
        <w:rPr>
          <w:b/>
          <w:bCs/>
          <w:sz w:val="26"/>
          <w:szCs w:val="26"/>
        </w:rPr>
        <w:t>4 puta manje</w:t>
      </w:r>
      <w:r>
        <w:rPr>
          <w:sz w:val="26"/>
          <w:szCs w:val="26"/>
        </w:rPr>
        <w:t xml:space="preserve"> od ukupnog broja crvenih i plavih kaciga.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1. Koliko su kupili zelenih kaciga?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R: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O: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2. Koliko su ukupno kaciga kupili?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R: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O: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3. Ako su čamci istih boja kao i kacige, koliko je crvenih četveročlanih čamaca?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R: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O: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hr" w:eastAsia="hr-HR" w:bidi="ar-SA"/>
    </w:rPr>
  </w:style>
  <w:style w:type="paragraph" w:styleId="Stilnaslova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Stilnaslova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Stilnaslova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Stilnaslova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Stilnaslova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Stilnaslova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1155CC"/>
      <w:u w:val="single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1155CC"/>
      <w:sz w:val="24"/>
      <w:szCs w:val="24"/>
      <w:u w:val="single"/>
    </w:rPr>
  </w:style>
  <w:style w:type="character" w:styleId="ListLabel3">
    <w:name w:val="ListLabel 3"/>
    <w:qFormat/>
    <w:rPr>
      <w:color w:val="1155CC"/>
      <w:u w:val="single"/>
    </w:rPr>
  </w:style>
  <w:style w:type="character" w:styleId="ListLabel4">
    <w:name w:val="ListLabel 4"/>
    <w:qFormat/>
    <w:rPr>
      <w:color w:val="1155CC"/>
      <w:sz w:val="24"/>
      <w:szCs w:val="24"/>
      <w:u w:val="single"/>
    </w:rPr>
  </w:style>
  <w:style w:type="character" w:styleId="ListLabel5">
    <w:name w:val="ListLabel 5"/>
    <w:qFormat/>
    <w:rPr>
      <w:color w:val="1155CC"/>
      <w:u w:val="single"/>
    </w:rPr>
  </w:style>
  <w:style w:type="character" w:styleId="ListLabel6">
    <w:name w:val="ListLabel 6"/>
    <w:qFormat/>
    <w:rPr>
      <w:color w:val="1155CC"/>
      <w:sz w:val="24"/>
      <w:szCs w:val="24"/>
      <w:u w:val="singl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69602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www.youtube.com/watch?v=UmmOJx_Hxto" TargetMode="External"/><Relationship Id="rId4" Type="http://schemas.openxmlformats.org/officeDocument/2006/relationships/hyperlink" Target="https://www.profil-klett.hr/kvizovi/prez/gotovi/data/nove_matematicke_price_2/nmp2_str_83/index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LibreOffice/6.2.5.2$Windows_X86_64 LibreOffice_project/1ec314fa52f458adc18c4f025c545a4e8b22c159</Application>
  <Pages>2</Pages>
  <Words>202</Words>
  <Characters>1193</Characters>
  <CharactersWithSpaces>1404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2020-03-25T06:00:00Z</dcterms:created>
  <dc:creator>Maja Križman Roškar</dc:creator>
  <dc:description/>
  <dc:language>hr-HR</dc:language>
  <cp:lastModifiedBy/>
  <dcterms:modified xsi:type="dcterms:W3CDTF">2020-04-26T21:52:43Z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