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E3" w:rsidRDefault="00A304E3" w:rsidP="00A304E3">
      <w:pPr>
        <w:rPr>
          <w:b/>
          <w:i/>
          <w:sz w:val="24"/>
        </w:rPr>
      </w:pPr>
      <w:r>
        <w:rPr>
          <w:sz w:val="24"/>
        </w:rPr>
        <w:t xml:space="preserve">PID -  </w:t>
      </w:r>
      <w:r>
        <w:rPr>
          <w:b/>
          <w:i/>
          <w:sz w:val="24"/>
        </w:rPr>
        <w:t>Kulturno - povijesne znamenitosti Republike Hrvatske</w:t>
      </w:r>
    </w:p>
    <w:p w:rsidR="00A304E3" w:rsidRDefault="00A304E3" w:rsidP="00A304E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 bilježnicu iz prirode i društva napiši:</w:t>
      </w:r>
    </w:p>
    <w:p w:rsidR="00A304E3" w:rsidRDefault="00CF7C1C" w:rsidP="00A304E3">
      <w:pPr>
        <w:pStyle w:val="ListParagraph"/>
        <w:rPr>
          <w:b/>
          <w:i/>
          <w:sz w:val="24"/>
        </w:rPr>
      </w:pPr>
      <w:r>
        <w:rPr>
          <w:b/>
          <w:i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192405</wp:posOffset>
                </wp:positionV>
                <wp:extent cx="6000750" cy="31337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33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2EB6AB" id="Rounded Rectangle 1" o:spid="_x0000_s1026" style="position:absolute;margin-left:-15.35pt;margin-top:15.15pt;width:472.5pt;height:24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" fillcolor="white [3212]" strokecolor="#1f4d78 [1604]" strokeweight="1pt">
                <v:stroke joinstyle="miter"/>
              </v:roundrect>
            </w:pict>
          </mc:Fallback>
        </mc:AlternateContent>
      </w:r>
    </w:p>
    <w:p w:rsidR="00A304E3" w:rsidRDefault="00A304E3" w:rsidP="00A304E3">
      <w:pPr>
        <w:tabs>
          <w:tab w:val="left" w:pos="5070"/>
        </w:tabs>
        <w:rPr>
          <w:b/>
          <w:sz w:val="24"/>
        </w:rPr>
      </w:pPr>
      <w:r>
        <w:rPr>
          <w:b/>
          <w:sz w:val="24"/>
        </w:rPr>
        <w:t xml:space="preserve">                                   Kulturno-povijesne znamenitosti Republike Hrvatske</w:t>
      </w:r>
    </w:p>
    <w:p w:rsidR="00A304E3" w:rsidRDefault="00A304E3" w:rsidP="00A304E3">
      <w:pPr>
        <w:tabs>
          <w:tab w:val="left" w:pos="5070"/>
        </w:tabs>
        <w:rPr>
          <w:sz w:val="24"/>
        </w:rPr>
      </w:pPr>
    </w:p>
    <w:p w:rsidR="00A304E3" w:rsidRDefault="00A304E3" w:rsidP="00A304E3">
      <w:pPr>
        <w:tabs>
          <w:tab w:val="left" w:pos="5070"/>
        </w:tabs>
        <w:rPr>
          <w:sz w:val="24"/>
        </w:rPr>
      </w:pPr>
      <w:r>
        <w:rPr>
          <w:sz w:val="24"/>
        </w:rPr>
        <w:t>UNESCO – čuva svjetsku kulturnu i prirodnu baštinu</w:t>
      </w:r>
    </w:p>
    <w:p w:rsidR="00A304E3" w:rsidRDefault="00A304E3" w:rsidP="00A304E3">
      <w:pPr>
        <w:tabs>
          <w:tab w:val="left" w:pos="5070"/>
        </w:tabs>
        <w:rPr>
          <w:sz w:val="24"/>
        </w:rPr>
      </w:pPr>
      <w:r>
        <w:rPr>
          <w:sz w:val="24"/>
        </w:rPr>
        <w:t>Pod zaštitom UNESCO-a su:</w:t>
      </w:r>
    </w:p>
    <w:p w:rsidR="00A304E3" w:rsidRDefault="00A304E3" w:rsidP="00A304E3">
      <w:pPr>
        <w:tabs>
          <w:tab w:val="left" w:pos="5070"/>
        </w:tabs>
        <w:rPr>
          <w:sz w:val="24"/>
        </w:rPr>
      </w:pPr>
      <w:r>
        <w:rPr>
          <w:sz w:val="24"/>
        </w:rPr>
        <w:t>Eufrazijeva bazilika u Poreču, Dioklecijanova palača u Splitu, katedrala svetog Jakova u Šibeniku</w:t>
      </w:r>
    </w:p>
    <w:p w:rsidR="00A304E3" w:rsidRDefault="00A304E3" w:rsidP="00A304E3">
      <w:pPr>
        <w:tabs>
          <w:tab w:val="left" w:pos="5070"/>
        </w:tabs>
        <w:rPr>
          <w:sz w:val="24"/>
        </w:rPr>
      </w:pPr>
      <w:r>
        <w:rPr>
          <w:sz w:val="24"/>
        </w:rPr>
        <w:t>stari gradovi Trogir i Šibenik</w:t>
      </w:r>
    </w:p>
    <w:p w:rsidR="00A304E3" w:rsidRDefault="00A304E3" w:rsidP="00A304E3">
      <w:pPr>
        <w:tabs>
          <w:tab w:val="left" w:pos="5070"/>
        </w:tabs>
        <w:rPr>
          <w:sz w:val="24"/>
        </w:rPr>
      </w:pPr>
      <w:r>
        <w:rPr>
          <w:sz w:val="24"/>
        </w:rPr>
        <w:t>Starogradsko polje na Hvaru</w:t>
      </w:r>
    </w:p>
    <w:p w:rsidR="00A304E3" w:rsidRDefault="00A304E3" w:rsidP="00A304E3">
      <w:pPr>
        <w:tabs>
          <w:tab w:val="left" w:pos="5070"/>
        </w:tabs>
        <w:rPr>
          <w:sz w:val="24"/>
        </w:rPr>
      </w:pPr>
      <w:r>
        <w:rPr>
          <w:sz w:val="24"/>
        </w:rPr>
        <w:t>Plitvička jezera.</w:t>
      </w:r>
    </w:p>
    <w:p w:rsidR="00A304E3" w:rsidRDefault="00A304E3" w:rsidP="00A304E3">
      <w:pPr>
        <w:tabs>
          <w:tab w:val="left" w:pos="5070"/>
        </w:tabs>
        <w:rPr>
          <w:sz w:val="24"/>
        </w:rPr>
      </w:pPr>
      <w:r>
        <w:rPr>
          <w:sz w:val="24"/>
        </w:rPr>
        <w:t>Ostala narodna baština: Sinjska alka, klapsko pjevanje, drvene igračke, čipkarstvo...</w:t>
      </w:r>
    </w:p>
    <w:p w:rsidR="00A304E3" w:rsidRDefault="00A304E3" w:rsidP="00A304E3">
      <w:pPr>
        <w:rPr>
          <w:b/>
          <w:i/>
          <w:sz w:val="24"/>
        </w:rPr>
      </w:pPr>
    </w:p>
    <w:p w:rsidR="00A304E3" w:rsidRDefault="00A304E3" w:rsidP="00A304E3">
      <w:pPr>
        <w:rPr>
          <w:b/>
          <w:i/>
          <w:sz w:val="24"/>
        </w:rPr>
      </w:pPr>
    </w:p>
    <w:p w:rsidR="00A304E3" w:rsidRDefault="00A304E3" w:rsidP="00A304E3">
      <w:pPr>
        <w:tabs>
          <w:tab w:val="left" w:pos="5070"/>
        </w:tabs>
        <w:rPr>
          <w:sz w:val="24"/>
        </w:rPr>
      </w:pPr>
      <w:r>
        <w:rPr>
          <w:sz w:val="24"/>
        </w:rPr>
        <w:t>Zadaci: - pročitaj tekst na 58. i 58. str.</w:t>
      </w:r>
    </w:p>
    <w:p w:rsidR="00A304E3" w:rsidRDefault="00A304E3" w:rsidP="00A304E3">
      <w:pPr>
        <w:tabs>
          <w:tab w:val="left" w:pos="5070"/>
        </w:tabs>
        <w:rPr>
          <w:sz w:val="24"/>
        </w:rPr>
      </w:pPr>
      <w:r>
        <w:rPr>
          <w:sz w:val="24"/>
        </w:rPr>
        <w:t xml:space="preserve">              - odgovori na 1., 2. i 3. pitanje na 59. str.</w:t>
      </w:r>
    </w:p>
    <w:p w:rsidR="00CF7C1C" w:rsidRDefault="00A304E3" w:rsidP="00A304E3">
      <w:pPr>
        <w:tabs>
          <w:tab w:val="left" w:pos="5070"/>
        </w:tabs>
        <w:rPr>
          <w:sz w:val="24"/>
        </w:rPr>
      </w:pPr>
      <w:r>
        <w:rPr>
          <w:sz w:val="24"/>
        </w:rPr>
        <w:t xml:space="preserve">              - potraži na zemljovidu Republike Hrvatske sve gradove koji se spominju na ove dvije </w:t>
      </w:r>
      <w:r w:rsidR="00CF7C1C">
        <w:rPr>
          <w:sz w:val="24"/>
        </w:rPr>
        <w:t xml:space="preserve">    </w:t>
      </w:r>
    </w:p>
    <w:p w:rsidR="00A304E3" w:rsidRDefault="00CF7C1C" w:rsidP="00A304E3">
      <w:pPr>
        <w:tabs>
          <w:tab w:val="left" w:pos="5070"/>
        </w:tabs>
        <w:rPr>
          <w:sz w:val="24"/>
        </w:rPr>
      </w:pPr>
      <w:r>
        <w:rPr>
          <w:sz w:val="24"/>
        </w:rPr>
        <w:t xml:space="preserve">                </w:t>
      </w:r>
      <w:r w:rsidR="00A304E3">
        <w:rPr>
          <w:sz w:val="24"/>
        </w:rPr>
        <w:t>strane</w:t>
      </w:r>
      <w:r>
        <w:rPr>
          <w:sz w:val="24"/>
        </w:rPr>
        <w:t xml:space="preserve"> udžbenika (58. i 58. str.)</w:t>
      </w:r>
    </w:p>
    <w:p w:rsidR="00A304E3" w:rsidRDefault="00A304E3" w:rsidP="00A304E3">
      <w:pPr>
        <w:tabs>
          <w:tab w:val="left" w:pos="5070"/>
        </w:tabs>
        <w:rPr>
          <w:sz w:val="24"/>
        </w:rPr>
      </w:pPr>
      <w:r>
        <w:rPr>
          <w:sz w:val="24"/>
        </w:rPr>
        <w:t xml:space="preserve">              - nacrtaj uzorak paške</w:t>
      </w:r>
      <w:r w:rsidR="00964E0E">
        <w:rPr>
          <w:sz w:val="24"/>
        </w:rPr>
        <w:t xml:space="preserve"> čipke, po uzoru na fotografiju </w:t>
      </w:r>
      <w:bookmarkStart w:id="0" w:name="_GoBack"/>
      <w:bookmarkEnd w:id="0"/>
      <w:r>
        <w:rPr>
          <w:sz w:val="24"/>
        </w:rPr>
        <w:t>na 58. str.</w:t>
      </w:r>
    </w:p>
    <w:p w:rsidR="00BE3421" w:rsidRDefault="00BE3421"/>
    <w:sectPr w:rsidR="00BE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74C64"/>
    <w:multiLevelType w:val="hybridMultilevel"/>
    <w:tmpl w:val="4470E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E3"/>
    <w:rsid w:val="00964E0E"/>
    <w:rsid w:val="00A304E3"/>
    <w:rsid w:val="00BE3421"/>
    <w:rsid w:val="00C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95512-9F38-4133-AD5D-3F26C3B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4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2</cp:revision>
  <dcterms:created xsi:type="dcterms:W3CDTF">2020-03-17T16:59:00Z</dcterms:created>
  <dcterms:modified xsi:type="dcterms:W3CDTF">2020-03-17T16:59:00Z</dcterms:modified>
</cp:coreProperties>
</file>